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F9" w:rsidRPr="000116C2" w:rsidRDefault="00FD72F9" w:rsidP="00FD72F9">
      <w:pPr>
        <w:pStyle w:val="Header"/>
      </w:pPr>
      <w:r w:rsidRPr="000410C1">
        <w:rPr>
          <w:rFonts w:eastAsia="Calibri"/>
        </w:rPr>
        <w:t>Indian Journal of Basic and Applied Medical Research; September 20</w:t>
      </w:r>
      <w:r w:rsidR="00EA44C2">
        <w:rPr>
          <w:rFonts w:eastAsia="Calibri"/>
        </w:rPr>
        <w:t>15: Vol.-4, Issue- 4, P. 216-222</w:t>
      </w:r>
    </w:p>
    <w:p w:rsidR="00FD72F9" w:rsidRDefault="00FD72F9" w:rsidP="00FD72F9">
      <w:pPr>
        <w:pStyle w:val="Header"/>
      </w:pPr>
    </w:p>
    <w:p w:rsidR="00EA44C2" w:rsidRPr="00707A7F" w:rsidRDefault="00EA44C2" w:rsidP="00EA44C2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07A7F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</w:p>
    <w:p w:rsidR="00EA44C2" w:rsidRPr="00707A7F" w:rsidRDefault="00EA44C2" w:rsidP="00EA44C2">
      <w:pPr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proofErr w:type="gramStart"/>
      <w:r w:rsidRPr="00707A7F">
        <w:rPr>
          <w:rFonts w:asciiTheme="majorHAnsi" w:hAnsiTheme="majorHAnsi"/>
          <w:b/>
          <w:color w:val="1F497D" w:themeColor="text2"/>
          <w:sz w:val="28"/>
          <w:szCs w:val="28"/>
        </w:rPr>
        <w:t>A</w:t>
      </w:r>
      <w:proofErr w:type="gramEnd"/>
      <w:r w:rsidRPr="00707A7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epidemiologic study of diabetic retinopathy with insulin independent diabetes in tertiary centre</w:t>
      </w:r>
    </w:p>
    <w:p w:rsidR="00EA44C2" w:rsidRDefault="00EA44C2" w:rsidP="00EA44C2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707A7F">
        <w:rPr>
          <w:rFonts w:asciiTheme="majorHAnsi" w:hAnsiTheme="majorHAnsi"/>
          <w:b/>
          <w:sz w:val="24"/>
          <w:szCs w:val="24"/>
        </w:rPr>
        <w:t>Agarwal</w:t>
      </w:r>
      <w:proofErr w:type="spellEnd"/>
      <w:r w:rsidRPr="00707A7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707A7F">
        <w:rPr>
          <w:rFonts w:asciiTheme="majorHAnsi" w:hAnsiTheme="majorHAnsi"/>
          <w:b/>
          <w:sz w:val="24"/>
          <w:szCs w:val="24"/>
        </w:rPr>
        <w:t>Anjul</w:t>
      </w:r>
      <w:proofErr w:type="spellEnd"/>
      <w:r w:rsidRPr="00707A7F"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 w:rsidRPr="00707A7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07A7F">
        <w:rPr>
          <w:rFonts w:asciiTheme="majorHAnsi" w:hAnsiTheme="majorHAnsi"/>
          <w:b/>
          <w:sz w:val="24"/>
          <w:szCs w:val="24"/>
        </w:rPr>
        <w:t>Garg</w:t>
      </w:r>
      <w:proofErr w:type="spellEnd"/>
      <w:r w:rsidRPr="00707A7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07A7F">
        <w:rPr>
          <w:rFonts w:asciiTheme="majorHAnsi" w:hAnsiTheme="majorHAnsi"/>
          <w:b/>
          <w:sz w:val="24"/>
          <w:szCs w:val="24"/>
        </w:rPr>
        <w:t>Vipin</w:t>
      </w:r>
      <w:proofErr w:type="spellEnd"/>
      <w:r w:rsidRPr="00707A7F">
        <w:rPr>
          <w:rFonts w:asciiTheme="majorHAnsi" w:hAnsiTheme="majorHAnsi"/>
          <w:b/>
          <w:sz w:val="24"/>
          <w:szCs w:val="24"/>
        </w:rPr>
        <w:t xml:space="preserve"> </w:t>
      </w:r>
    </w:p>
    <w:p w:rsidR="00EA44C2" w:rsidRPr="00D808FC" w:rsidRDefault="00EA44C2" w:rsidP="00EA44C2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A44C2" w:rsidRPr="00D808FC" w:rsidRDefault="00EA44C2" w:rsidP="00EA44C2">
      <w:pPr>
        <w:spacing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D808FC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D808FC">
        <w:rPr>
          <w:rFonts w:asciiTheme="majorHAnsi" w:hAnsiTheme="majorHAnsi"/>
          <w:color w:val="000000"/>
          <w:sz w:val="18"/>
          <w:szCs w:val="18"/>
        </w:rPr>
        <w:t xml:space="preserve">MS </w:t>
      </w:r>
      <w:proofErr w:type="gramStart"/>
      <w:r w:rsidRPr="00D808FC">
        <w:rPr>
          <w:rFonts w:asciiTheme="majorHAnsi" w:hAnsiTheme="majorHAnsi"/>
          <w:color w:val="000000"/>
          <w:sz w:val="18"/>
          <w:szCs w:val="18"/>
        </w:rPr>
        <w:t>ophthalmology ,</w:t>
      </w:r>
      <w:proofErr w:type="gramEnd"/>
      <w:r w:rsidRPr="00D808FC">
        <w:rPr>
          <w:rFonts w:asciiTheme="majorHAnsi" w:hAnsiTheme="majorHAnsi"/>
          <w:color w:val="000000"/>
          <w:sz w:val="18"/>
          <w:szCs w:val="18"/>
        </w:rPr>
        <w:t xml:space="preserve"> Department of </w:t>
      </w:r>
      <w:proofErr w:type="spellStart"/>
      <w:r w:rsidRPr="00D808FC">
        <w:rPr>
          <w:rFonts w:asciiTheme="majorHAnsi" w:hAnsiTheme="majorHAnsi"/>
          <w:color w:val="000000"/>
          <w:sz w:val="18"/>
          <w:szCs w:val="18"/>
        </w:rPr>
        <w:t>Opthalmology</w:t>
      </w:r>
      <w:proofErr w:type="spellEnd"/>
      <w:r w:rsidRPr="00D808FC">
        <w:rPr>
          <w:rFonts w:asciiTheme="majorHAnsi" w:hAnsiTheme="majorHAnsi"/>
          <w:color w:val="000000"/>
          <w:sz w:val="18"/>
          <w:szCs w:val="18"/>
        </w:rPr>
        <w:t xml:space="preserve"> , SS Medical college , </w:t>
      </w:r>
      <w:proofErr w:type="spellStart"/>
      <w:r w:rsidRPr="00D808FC">
        <w:rPr>
          <w:rFonts w:asciiTheme="majorHAnsi" w:hAnsiTheme="majorHAnsi"/>
          <w:color w:val="000000"/>
          <w:sz w:val="18"/>
          <w:szCs w:val="18"/>
        </w:rPr>
        <w:t>Rewa</w:t>
      </w:r>
      <w:proofErr w:type="spellEnd"/>
      <w:r w:rsidRPr="00D808FC">
        <w:rPr>
          <w:rFonts w:asciiTheme="majorHAnsi" w:hAnsiTheme="majorHAnsi"/>
          <w:color w:val="000000"/>
          <w:sz w:val="18"/>
          <w:szCs w:val="18"/>
        </w:rPr>
        <w:t xml:space="preserve"> , MP , India.    </w:t>
      </w:r>
    </w:p>
    <w:p w:rsidR="00EA44C2" w:rsidRPr="00D808FC" w:rsidRDefault="00EA44C2" w:rsidP="00EA44C2">
      <w:pPr>
        <w:spacing w:line="360" w:lineRule="auto"/>
        <w:outlineLvl w:val="0"/>
        <w:rPr>
          <w:rFonts w:asciiTheme="majorHAnsi" w:hAnsiTheme="majorHAnsi"/>
          <w:color w:val="000000"/>
          <w:sz w:val="18"/>
          <w:szCs w:val="18"/>
        </w:rPr>
      </w:pPr>
      <w:r w:rsidRPr="00D808FC">
        <w:rPr>
          <w:rFonts w:asciiTheme="majorHAnsi" w:hAnsiTheme="majorHAnsi"/>
          <w:color w:val="000000"/>
          <w:sz w:val="18"/>
          <w:szCs w:val="18"/>
          <w:vertAlign w:val="superscript"/>
        </w:rPr>
        <w:t>2</w:t>
      </w:r>
      <w:r w:rsidRPr="00D808FC">
        <w:rPr>
          <w:rFonts w:asciiTheme="majorHAnsi" w:hAnsiTheme="majorHAnsi"/>
          <w:color w:val="000000"/>
          <w:sz w:val="18"/>
          <w:szCs w:val="18"/>
        </w:rPr>
        <w:t xml:space="preserve"> MS </w:t>
      </w:r>
      <w:proofErr w:type="spellStart"/>
      <w:r w:rsidRPr="00D808FC">
        <w:rPr>
          <w:rFonts w:asciiTheme="majorHAnsi" w:hAnsiTheme="majorHAnsi"/>
          <w:color w:val="000000"/>
          <w:sz w:val="18"/>
          <w:szCs w:val="18"/>
        </w:rPr>
        <w:t>orthopaedics</w:t>
      </w:r>
      <w:proofErr w:type="spellEnd"/>
      <w:r w:rsidRPr="00D808FC">
        <w:rPr>
          <w:rFonts w:asciiTheme="majorHAnsi" w:hAnsiTheme="majorHAnsi"/>
          <w:color w:val="000000"/>
          <w:sz w:val="18"/>
          <w:szCs w:val="18"/>
        </w:rPr>
        <w:t xml:space="preserve"> (Gold medalist</w:t>
      </w:r>
      <w:proofErr w:type="gramStart"/>
      <w:r w:rsidRPr="00D808FC">
        <w:rPr>
          <w:rFonts w:asciiTheme="majorHAnsi" w:hAnsiTheme="majorHAnsi"/>
          <w:color w:val="000000"/>
          <w:sz w:val="18"/>
          <w:szCs w:val="18"/>
        </w:rPr>
        <w:t>) ,</w:t>
      </w:r>
      <w:proofErr w:type="gramEnd"/>
      <w:r w:rsidRPr="00D808FC">
        <w:rPr>
          <w:rFonts w:asciiTheme="majorHAnsi" w:hAnsiTheme="majorHAnsi"/>
          <w:color w:val="000000"/>
          <w:sz w:val="18"/>
          <w:szCs w:val="18"/>
        </w:rPr>
        <w:t xml:space="preserve">  Dept of </w:t>
      </w:r>
      <w:proofErr w:type="spellStart"/>
      <w:r w:rsidRPr="00D808FC">
        <w:rPr>
          <w:rFonts w:asciiTheme="majorHAnsi" w:hAnsiTheme="majorHAnsi"/>
          <w:color w:val="000000"/>
          <w:sz w:val="18"/>
          <w:szCs w:val="18"/>
        </w:rPr>
        <w:t>orthopaedics</w:t>
      </w:r>
      <w:proofErr w:type="spellEnd"/>
      <w:r w:rsidRPr="00D808FC">
        <w:rPr>
          <w:rFonts w:asciiTheme="majorHAnsi" w:hAnsiTheme="majorHAnsi"/>
          <w:color w:val="000000"/>
          <w:sz w:val="18"/>
          <w:szCs w:val="18"/>
        </w:rPr>
        <w:t xml:space="preserve"> , SS Medical college , </w:t>
      </w:r>
      <w:proofErr w:type="spellStart"/>
      <w:r w:rsidRPr="00D808FC">
        <w:rPr>
          <w:rFonts w:asciiTheme="majorHAnsi" w:hAnsiTheme="majorHAnsi"/>
          <w:color w:val="000000"/>
          <w:sz w:val="18"/>
          <w:szCs w:val="18"/>
        </w:rPr>
        <w:t>Rewa</w:t>
      </w:r>
      <w:proofErr w:type="spellEnd"/>
      <w:r w:rsidRPr="00D808FC">
        <w:rPr>
          <w:rFonts w:asciiTheme="majorHAnsi" w:hAnsiTheme="majorHAnsi"/>
          <w:color w:val="000000"/>
          <w:sz w:val="18"/>
          <w:szCs w:val="18"/>
        </w:rPr>
        <w:t xml:space="preserve"> , MP , India</w:t>
      </w:r>
    </w:p>
    <w:p w:rsidR="00EA44C2" w:rsidRPr="00D808FC" w:rsidRDefault="00EA44C2" w:rsidP="00EA44C2">
      <w:pPr>
        <w:pBdr>
          <w:bottom w:val="single" w:sz="6" w:space="1" w:color="auto"/>
        </w:pBdr>
        <w:spacing w:line="360" w:lineRule="auto"/>
        <w:outlineLvl w:val="0"/>
        <w:rPr>
          <w:rFonts w:asciiTheme="majorHAnsi" w:hAnsiTheme="majorHAnsi"/>
          <w:color w:val="000000"/>
          <w:sz w:val="18"/>
          <w:szCs w:val="18"/>
        </w:rPr>
      </w:pPr>
      <w:r w:rsidRPr="00D808FC">
        <w:rPr>
          <w:rFonts w:asciiTheme="majorHAnsi" w:hAnsiTheme="majorHAnsi"/>
          <w:color w:val="000000"/>
          <w:sz w:val="18"/>
          <w:szCs w:val="18"/>
        </w:rPr>
        <w:t xml:space="preserve">Corresponding Author: Dr. </w:t>
      </w:r>
      <w:proofErr w:type="spellStart"/>
      <w:r w:rsidRPr="00D808FC">
        <w:rPr>
          <w:rFonts w:asciiTheme="majorHAnsi" w:hAnsiTheme="majorHAnsi"/>
          <w:color w:val="000000"/>
          <w:sz w:val="18"/>
          <w:szCs w:val="18"/>
        </w:rPr>
        <w:t>Anjul</w:t>
      </w:r>
      <w:proofErr w:type="spellEnd"/>
      <w:r w:rsidRPr="00D808FC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D808FC">
        <w:rPr>
          <w:rFonts w:asciiTheme="majorHAnsi" w:hAnsiTheme="majorHAnsi"/>
          <w:color w:val="000000"/>
          <w:sz w:val="18"/>
          <w:szCs w:val="18"/>
        </w:rPr>
        <w:t>Agarwal</w:t>
      </w:r>
      <w:proofErr w:type="spellEnd"/>
    </w:p>
    <w:p w:rsidR="00EA44C2" w:rsidRPr="00707A7F" w:rsidRDefault="00EA44C2" w:rsidP="00EA44C2">
      <w:pPr>
        <w:spacing w:line="360" w:lineRule="auto"/>
        <w:outlineLvl w:val="0"/>
        <w:rPr>
          <w:rFonts w:asciiTheme="majorHAnsi" w:hAnsiTheme="majorHAnsi"/>
          <w:color w:val="000000"/>
          <w:sz w:val="18"/>
          <w:szCs w:val="18"/>
        </w:rPr>
      </w:pPr>
    </w:p>
    <w:p w:rsidR="00EA44C2" w:rsidRPr="00707A7F" w:rsidRDefault="00EA44C2" w:rsidP="00EA44C2">
      <w:pPr>
        <w:spacing w:line="360" w:lineRule="auto"/>
        <w:jc w:val="both"/>
        <w:rPr>
          <w:b/>
        </w:rPr>
      </w:pPr>
      <w:r w:rsidRPr="00707A7F">
        <w:rPr>
          <w:b/>
        </w:rPr>
        <w:t>Abstract</w:t>
      </w:r>
    </w:p>
    <w:p w:rsidR="00EA44C2" w:rsidRPr="00D808FC" w:rsidRDefault="00EA44C2" w:rsidP="00EA44C2">
      <w:pPr>
        <w:spacing w:line="360" w:lineRule="auto"/>
        <w:jc w:val="both"/>
        <w:rPr>
          <w:sz w:val="18"/>
          <w:szCs w:val="18"/>
        </w:rPr>
      </w:pPr>
      <w:r w:rsidRPr="00D808FC">
        <w:rPr>
          <w:rFonts w:eastAsiaTheme="minorHAnsi"/>
          <w:b/>
          <w:sz w:val="18"/>
          <w:szCs w:val="18"/>
          <w:lang w:val="en-IN"/>
        </w:rPr>
        <w:t>Introduction:</w:t>
      </w:r>
      <w:r w:rsidRPr="00D808FC">
        <w:rPr>
          <w:rFonts w:eastAsiaTheme="minorHAnsi"/>
          <w:sz w:val="18"/>
          <w:szCs w:val="18"/>
          <w:lang w:val="en-IN"/>
        </w:rPr>
        <w:t xml:space="preserve"> </w:t>
      </w:r>
      <w:r w:rsidRPr="00D808FC">
        <w:rPr>
          <w:bCs/>
          <w:sz w:val="18"/>
          <w:szCs w:val="18"/>
        </w:rPr>
        <w:t xml:space="preserve"> </w:t>
      </w:r>
      <w:r w:rsidRPr="00D808FC">
        <w:rPr>
          <w:sz w:val="18"/>
          <w:szCs w:val="18"/>
        </w:rPr>
        <w:t xml:space="preserve">To determine prevalence of diabetic retinopathy and </w:t>
      </w:r>
      <w:r w:rsidRPr="00D808FC">
        <w:rPr>
          <w:rFonts w:eastAsiaTheme="minorHAnsi"/>
          <w:sz w:val="18"/>
          <w:szCs w:val="18"/>
          <w:lang w:val="en-IN"/>
        </w:rPr>
        <w:t xml:space="preserve">to identify possible risk factors for diabetic retinopathy with type </w:t>
      </w:r>
      <w:proofErr w:type="gramStart"/>
      <w:r w:rsidRPr="00D808FC">
        <w:rPr>
          <w:rFonts w:eastAsiaTheme="minorHAnsi"/>
          <w:sz w:val="18"/>
          <w:szCs w:val="18"/>
          <w:lang w:val="en-IN"/>
        </w:rPr>
        <w:t>2 diabetes</w:t>
      </w:r>
      <w:proofErr w:type="gramEnd"/>
    </w:p>
    <w:p w:rsidR="00EA44C2" w:rsidRPr="00D808FC" w:rsidRDefault="00EA44C2" w:rsidP="00EA44C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18"/>
          <w:szCs w:val="18"/>
          <w:lang w:val="en-IN"/>
        </w:rPr>
      </w:pPr>
      <w:r w:rsidRPr="00D808FC">
        <w:rPr>
          <w:rFonts w:eastAsiaTheme="minorHAnsi"/>
          <w:b/>
          <w:sz w:val="18"/>
          <w:szCs w:val="18"/>
          <w:lang w:val="en-IN"/>
        </w:rPr>
        <w:t>Methodology:</w:t>
      </w:r>
      <w:r w:rsidRPr="00D808FC">
        <w:rPr>
          <w:rFonts w:eastAsiaTheme="minorHAnsi"/>
          <w:sz w:val="18"/>
          <w:szCs w:val="18"/>
          <w:lang w:val="en-IN"/>
        </w:rPr>
        <w:t xml:space="preserve">  During the study </w:t>
      </w:r>
      <w:proofErr w:type="gramStart"/>
      <w:r w:rsidRPr="00D808FC">
        <w:rPr>
          <w:rFonts w:eastAsiaTheme="minorHAnsi"/>
          <w:sz w:val="18"/>
          <w:szCs w:val="18"/>
          <w:lang w:val="en-IN"/>
        </w:rPr>
        <w:t>250  type</w:t>
      </w:r>
      <w:proofErr w:type="gramEnd"/>
      <w:r w:rsidRPr="00D808FC">
        <w:rPr>
          <w:rFonts w:eastAsiaTheme="minorHAnsi"/>
          <w:sz w:val="18"/>
          <w:szCs w:val="18"/>
          <w:lang w:val="en-IN"/>
        </w:rPr>
        <w:t xml:space="preserve"> 2 diabetic subjects  were screened during</w:t>
      </w:r>
      <w:r w:rsidRPr="00D808FC">
        <w:rPr>
          <w:bCs/>
          <w:sz w:val="18"/>
          <w:szCs w:val="18"/>
        </w:rPr>
        <w:t xml:space="preserve"> </w:t>
      </w:r>
      <w:r w:rsidRPr="00D808FC">
        <w:rPr>
          <w:rFonts w:eastAsiaTheme="minorHAnsi"/>
          <w:sz w:val="18"/>
          <w:szCs w:val="18"/>
          <w:lang w:val="en-IN"/>
        </w:rPr>
        <w:t>Aug12 to Sept 2014.</w:t>
      </w:r>
      <w:r w:rsidRPr="00D808FC">
        <w:rPr>
          <w:sz w:val="18"/>
          <w:szCs w:val="18"/>
        </w:rPr>
        <w:t xml:space="preserve"> </w:t>
      </w:r>
      <w:r w:rsidRPr="00D808FC">
        <w:rPr>
          <w:rFonts w:eastAsiaTheme="minorHAnsi"/>
          <w:sz w:val="18"/>
          <w:szCs w:val="18"/>
          <w:lang w:val="en-IN"/>
        </w:rPr>
        <w:t xml:space="preserve">All were evaluated for retinopathy by slit lamp </w:t>
      </w:r>
      <w:proofErr w:type="spellStart"/>
      <w:r w:rsidRPr="00D808FC">
        <w:rPr>
          <w:rFonts w:eastAsiaTheme="minorHAnsi"/>
          <w:sz w:val="18"/>
          <w:szCs w:val="18"/>
          <w:lang w:val="en-IN"/>
        </w:rPr>
        <w:t>biomicroscopy</w:t>
      </w:r>
      <w:proofErr w:type="spellEnd"/>
      <w:r w:rsidRPr="00D808FC">
        <w:rPr>
          <w:rFonts w:eastAsiaTheme="minorHAnsi"/>
          <w:sz w:val="18"/>
          <w:szCs w:val="18"/>
          <w:lang w:val="en-IN"/>
        </w:rPr>
        <w:t xml:space="preserve"> </w:t>
      </w:r>
      <w:proofErr w:type="spellStart"/>
      <w:r w:rsidRPr="00D808FC">
        <w:rPr>
          <w:rFonts w:eastAsiaTheme="minorHAnsi"/>
          <w:sz w:val="18"/>
          <w:szCs w:val="18"/>
          <w:lang w:val="en-IN"/>
        </w:rPr>
        <w:t>fundus</w:t>
      </w:r>
      <w:proofErr w:type="spellEnd"/>
      <w:r w:rsidRPr="00D808FC">
        <w:rPr>
          <w:rFonts w:eastAsiaTheme="minorHAnsi"/>
          <w:sz w:val="18"/>
          <w:szCs w:val="18"/>
          <w:lang w:val="en-IN"/>
        </w:rPr>
        <w:t xml:space="preserve"> photography and </w:t>
      </w:r>
      <w:proofErr w:type="spellStart"/>
      <w:r w:rsidRPr="00D808FC">
        <w:rPr>
          <w:rFonts w:eastAsiaTheme="minorHAnsi"/>
          <w:sz w:val="18"/>
          <w:szCs w:val="18"/>
          <w:lang w:val="en-IN"/>
        </w:rPr>
        <w:t>fluorescein</w:t>
      </w:r>
      <w:proofErr w:type="spellEnd"/>
      <w:r w:rsidRPr="00D808FC">
        <w:rPr>
          <w:rFonts w:eastAsiaTheme="minorHAnsi"/>
          <w:sz w:val="18"/>
          <w:szCs w:val="18"/>
          <w:lang w:val="en-IN"/>
        </w:rPr>
        <w:t xml:space="preserve"> angiography.</w:t>
      </w:r>
    </w:p>
    <w:p w:rsidR="00EA44C2" w:rsidRPr="00D808FC" w:rsidRDefault="00EA44C2" w:rsidP="00EA44C2">
      <w:pPr>
        <w:spacing w:line="360" w:lineRule="auto"/>
        <w:jc w:val="both"/>
        <w:rPr>
          <w:color w:val="000000"/>
          <w:sz w:val="18"/>
          <w:szCs w:val="18"/>
          <w:lang w:eastAsia="en-IN"/>
        </w:rPr>
      </w:pPr>
      <w:r w:rsidRPr="00D808FC">
        <w:rPr>
          <w:rFonts w:eastAsiaTheme="minorHAnsi"/>
          <w:b/>
          <w:sz w:val="18"/>
          <w:szCs w:val="18"/>
          <w:lang w:val="en-IN"/>
        </w:rPr>
        <w:t>Results:</w:t>
      </w:r>
      <w:r w:rsidRPr="00D808FC">
        <w:rPr>
          <w:rFonts w:eastAsiaTheme="minorHAnsi"/>
          <w:sz w:val="18"/>
          <w:szCs w:val="18"/>
          <w:lang w:val="en-IN"/>
        </w:rPr>
        <w:t xml:space="preserve"> Overall mean age of the subjects was </w:t>
      </w:r>
      <w:r w:rsidRPr="00D808FC">
        <w:rPr>
          <w:sz w:val="18"/>
          <w:szCs w:val="18"/>
        </w:rPr>
        <w:t>51 years</w:t>
      </w:r>
      <w:r w:rsidRPr="00D808FC">
        <w:rPr>
          <w:rFonts w:eastAsiaTheme="minorHAnsi"/>
          <w:color w:val="FF0000"/>
          <w:sz w:val="18"/>
          <w:szCs w:val="18"/>
          <w:lang w:val="en-IN"/>
        </w:rPr>
        <w:t xml:space="preserve"> </w:t>
      </w:r>
      <w:r w:rsidRPr="00D808FC">
        <w:rPr>
          <w:sz w:val="18"/>
          <w:szCs w:val="18"/>
        </w:rPr>
        <w:t>with a male: female ratio of 2.4:1.</w:t>
      </w:r>
      <w:r w:rsidRPr="00D808FC">
        <w:rPr>
          <w:rFonts w:eastAsiaTheme="minorHAnsi"/>
          <w:sz w:val="18"/>
          <w:szCs w:val="18"/>
          <w:lang w:val="en-IN"/>
        </w:rPr>
        <w:t xml:space="preserve">The diabetic retinopathy of any grade was detected 34.4 % (86 subjects out of 250). Out </w:t>
      </w:r>
      <w:proofErr w:type="gramStart"/>
      <w:r w:rsidRPr="00D808FC">
        <w:rPr>
          <w:rFonts w:eastAsiaTheme="minorHAnsi"/>
          <w:sz w:val="18"/>
          <w:szCs w:val="18"/>
          <w:lang w:val="en-IN"/>
        </w:rPr>
        <w:t xml:space="preserve">of </w:t>
      </w:r>
      <w:r w:rsidRPr="00D808FC">
        <w:rPr>
          <w:color w:val="000000"/>
          <w:sz w:val="18"/>
          <w:szCs w:val="18"/>
          <w:lang w:eastAsia="en-IN"/>
        </w:rPr>
        <w:t xml:space="preserve"> </w:t>
      </w:r>
      <w:r w:rsidRPr="00D808FC">
        <w:rPr>
          <w:rFonts w:eastAsiaTheme="minorHAnsi"/>
          <w:sz w:val="18"/>
          <w:szCs w:val="18"/>
          <w:lang w:val="en-IN"/>
        </w:rPr>
        <w:t>172</w:t>
      </w:r>
      <w:proofErr w:type="gramEnd"/>
      <w:r w:rsidRPr="00D808FC">
        <w:rPr>
          <w:rFonts w:eastAsiaTheme="minorHAnsi"/>
          <w:sz w:val="18"/>
          <w:szCs w:val="18"/>
          <w:lang w:val="en-IN"/>
        </w:rPr>
        <w:t xml:space="preserve"> eyes, 62.8% had NPDR, 37.8% had PDR. CSME was seen in 52.9%.</w:t>
      </w:r>
    </w:p>
    <w:p w:rsidR="00EA44C2" w:rsidRPr="00D808FC" w:rsidRDefault="00EA44C2" w:rsidP="00EA44C2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18"/>
          <w:szCs w:val="18"/>
          <w:lang w:val="en-IN"/>
        </w:rPr>
      </w:pPr>
      <w:r w:rsidRPr="00D808FC">
        <w:rPr>
          <w:rFonts w:eastAsiaTheme="minorHAnsi"/>
          <w:b/>
          <w:sz w:val="18"/>
          <w:szCs w:val="18"/>
          <w:lang w:val="en-IN"/>
        </w:rPr>
        <w:t xml:space="preserve">Conclusion:  </w:t>
      </w:r>
      <w:r w:rsidRPr="00D808FC">
        <w:rPr>
          <w:rFonts w:eastAsiaTheme="minorHAnsi"/>
          <w:sz w:val="18"/>
          <w:szCs w:val="18"/>
          <w:lang w:val="en-IN"/>
        </w:rPr>
        <w:t xml:space="preserve">People with diabetes mellitus should be encouraged to maintain good </w:t>
      </w:r>
      <w:proofErr w:type="spellStart"/>
      <w:r w:rsidRPr="00D808FC">
        <w:rPr>
          <w:rFonts w:eastAsiaTheme="minorHAnsi"/>
          <w:sz w:val="18"/>
          <w:szCs w:val="18"/>
          <w:lang w:val="en-IN"/>
        </w:rPr>
        <w:t>glycaemic</w:t>
      </w:r>
      <w:proofErr w:type="spellEnd"/>
      <w:r w:rsidRPr="00D808FC">
        <w:rPr>
          <w:rFonts w:eastAsiaTheme="minorHAnsi"/>
          <w:sz w:val="18"/>
          <w:szCs w:val="18"/>
          <w:lang w:val="en-IN"/>
        </w:rPr>
        <w:t xml:space="preserve"> control and undergo regular </w:t>
      </w:r>
      <w:proofErr w:type="spellStart"/>
      <w:r w:rsidRPr="00D808FC">
        <w:rPr>
          <w:rFonts w:eastAsiaTheme="minorHAnsi"/>
          <w:sz w:val="18"/>
          <w:szCs w:val="18"/>
          <w:lang w:val="en-IN"/>
        </w:rPr>
        <w:t>fundus</w:t>
      </w:r>
      <w:proofErr w:type="spellEnd"/>
      <w:r w:rsidRPr="00D808FC">
        <w:rPr>
          <w:rFonts w:eastAsiaTheme="minorHAnsi"/>
          <w:sz w:val="18"/>
          <w:szCs w:val="18"/>
          <w:lang w:val="en-IN"/>
        </w:rPr>
        <w:t xml:space="preserve"> screening to delay or prevent the development of diabetic retinopathy.</w:t>
      </w:r>
    </w:p>
    <w:p w:rsidR="0006104F" w:rsidRDefault="0006104F" w:rsidP="00EA44C2">
      <w:pPr>
        <w:spacing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D72F9"/>
    <w:rsid w:val="000061B3"/>
    <w:rsid w:val="00042999"/>
    <w:rsid w:val="0006104F"/>
    <w:rsid w:val="00274F00"/>
    <w:rsid w:val="006F2FB9"/>
    <w:rsid w:val="009E591E"/>
    <w:rsid w:val="00A83F59"/>
    <w:rsid w:val="00AE3137"/>
    <w:rsid w:val="00EA44C2"/>
    <w:rsid w:val="00EC04AF"/>
    <w:rsid w:val="00F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FD72F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D72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2015-09-18T06:20:00Z</dcterms:created>
  <dcterms:modified xsi:type="dcterms:W3CDTF">2015-09-18T06:20:00Z</dcterms:modified>
</cp:coreProperties>
</file>